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59" w:rsidRPr="00486C55" w:rsidRDefault="00142759" w:rsidP="00142759">
      <w:pPr>
        <w:jc w:val="both"/>
      </w:pPr>
      <w:r w:rsidRPr="00486C55">
        <w:rPr>
          <w:b/>
        </w:rPr>
        <w:t xml:space="preserve">Terms of Reference for Carrying out Research on </w:t>
      </w:r>
      <w:r w:rsidRPr="00486C55">
        <w:rPr>
          <w:b/>
          <w:color w:val="0070C0"/>
        </w:rPr>
        <w:t>“Promotion of Gender Equality in EU Integration”</w:t>
      </w:r>
    </w:p>
    <w:p w:rsidR="00142759" w:rsidRPr="00486C55" w:rsidRDefault="00142759" w:rsidP="00142759">
      <w:pPr>
        <w:jc w:val="both"/>
        <w:rPr>
          <w:b/>
        </w:rPr>
      </w:pPr>
    </w:p>
    <w:p w:rsidR="00142759" w:rsidRPr="00486C55" w:rsidRDefault="00142759" w:rsidP="00142759">
      <w:pPr>
        <w:jc w:val="both"/>
        <w:rPr>
          <w:b/>
        </w:rPr>
      </w:pPr>
      <w:r w:rsidRPr="00486C55">
        <w:rPr>
          <w:b/>
        </w:rPr>
        <w:t xml:space="preserve">Kosovar Gender Studies Center, </w:t>
      </w:r>
      <w:r>
        <w:rPr>
          <w:b/>
        </w:rPr>
        <w:t>08 February</w:t>
      </w:r>
      <w:r w:rsidRPr="00486C55">
        <w:rPr>
          <w:b/>
        </w:rPr>
        <w:t xml:space="preserve"> 2016</w:t>
      </w:r>
    </w:p>
    <w:p w:rsidR="00142759" w:rsidRDefault="00142759" w:rsidP="00142759">
      <w:pPr>
        <w:contextualSpacing/>
        <w:jc w:val="both"/>
        <w:rPr>
          <w:b/>
        </w:rPr>
      </w:pPr>
    </w:p>
    <w:p w:rsidR="00142759" w:rsidRPr="00486C55" w:rsidRDefault="00142759" w:rsidP="00142759">
      <w:pPr>
        <w:contextualSpacing/>
        <w:jc w:val="both"/>
        <w:rPr>
          <w:b/>
        </w:rPr>
      </w:pPr>
      <w:r w:rsidRPr="00486C55">
        <w:rPr>
          <w:b/>
        </w:rPr>
        <w:t>Background:</w:t>
      </w:r>
    </w:p>
    <w:p w:rsidR="00142759" w:rsidRPr="00486C55" w:rsidRDefault="00142759" w:rsidP="00142759">
      <w:pPr>
        <w:contextualSpacing/>
        <w:jc w:val="both"/>
      </w:pPr>
      <w:r w:rsidRPr="00486C55">
        <w:t>The mission of the Kosovar Gender Studies Center (KGSC) is to integrate gender-sensitive analysis, programs, and policies in all sectors of Kosovar society by increasing gender awareness and a focus on gender issues, developing gender studies and ensuring the inclusion of gender-sensitive policies through research, policy development, advocacy and lobbying. The center’s vision is to establish itself as a trusted research institute to which local and international governmental and non-governmental institutions look for accurate data, policy recommendations and research that exemplifies an inclusive gender perspective, sensitive to the diversities of the Kosovar society.</w:t>
      </w:r>
    </w:p>
    <w:p w:rsidR="00142759" w:rsidRPr="00486C55" w:rsidRDefault="00142759" w:rsidP="00142759">
      <w:pPr>
        <w:contextualSpacing/>
        <w:jc w:val="both"/>
        <w:rPr>
          <w:b/>
        </w:rPr>
      </w:pPr>
    </w:p>
    <w:p w:rsidR="00142759" w:rsidRPr="00486C55" w:rsidRDefault="00142759" w:rsidP="00142759">
      <w:pPr>
        <w:rPr>
          <w:b/>
        </w:rPr>
      </w:pPr>
      <w:r w:rsidRPr="00486C55">
        <w:rPr>
          <w:b/>
          <w:color w:val="0070C0"/>
        </w:rPr>
        <w:t>This document is an open call for applications to local research companies/experts who are interested in conducting this particular piece of research in Kosovo for KGSC.</w:t>
      </w:r>
      <w:r w:rsidRPr="00486C55">
        <w:rPr>
          <w:b/>
        </w:rPr>
        <w:t xml:space="preserve"> </w:t>
      </w:r>
    </w:p>
    <w:p w:rsidR="00142759" w:rsidRDefault="00142759" w:rsidP="00142759">
      <w:pPr>
        <w:pStyle w:val="HTMLPreformatted"/>
        <w:spacing w:line="276" w:lineRule="auto"/>
        <w:rPr>
          <w:rFonts w:ascii="Times New Roman" w:hAnsi="Times New Roman" w:cs="Times New Roman"/>
          <w:b/>
          <w:sz w:val="22"/>
          <w:szCs w:val="22"/>
        </w:rPr>
      </w:pPr>
    </w:p>
    <w:p w:rsidR="00142759" w:rsidRDefault="00142759" w:rsidP="00142759">
      <w:pPr>
        <w:pStyle w:val="HTMLPreformatted"/>
        <w:spacing w:line="276" w:lineRule="auto"/>
        <w:rPr>
          <w:rFonts w:ascii="Times New Roman" w:hAnsi="Times New Roman" w:cs="Times New Roman"/>
          <w:b/>
          <w:sz w:val="22"/>
          <w:szCs w:val="22"/>
        </w:rPr>
      </w:pPr>
    </w:p>
    <w:p w:rsidR="00142759" w:rsidRPr="00486C55" w:rsidRDefault="00142759" w:rsidP="00142759">
      <w:pPr>
        <w:pStyle w:val="HTMLPreformatted"/>
        <w:spacing w:line="276" w:lineRule="auto"/>
        <w:rPr>
          <w:rFonts w:ascii="Times New Roman" w:hAnsi="Times New Roman" w:cs="Times New Roman"/>
          <w:b/>
          <w:sz w:val="22"/>
          <w:szCs w:val="22"/>
        </w:rPr>
      </w:pPr>
      <w:r w:rsidRPr="00486C55">
        <w:rPr>
          <w:rFonts w:ascii="Times New Roman" w:hAnsi="Times New Roman" w:cs="Times New Roman"/>
          <w:b/>
          <w:sz w:val="22"/>
          <w:szCs w:val="22"/>
        </w:rPr>
        <w:t>General and specific objectives of the project:</w:t>
      </w:r>
    </w:p>
    <w:p w:rsidR="00142759" w:rsidRPr="00486C55" w:rsidRDefault="00142759" w:rsidP="00142759">
      <w:pPr>
        <w:pStyle w:val="HTMLPreformatted"/>
        <w:spacing w:line="276" w:lineRule="auto"/>
        <w:rPr>
          <w:rFonts w:ascii="Times New Roman" w:hAnsi="Times New Roman" w:cs="Times New Roman"/>
          <w:b/>
          <w:sz w:val="22"/>
          <w:szCs w:val="22"/>
        </w:rPr>
      </w:pPr>
    </w:p>
    <w:p w:rsidR="00142759" w:rsidRPr="00486C55" w:rsidRDefault="00142759" w:rsidP="00142759">
      <w:pPr>
        <w:jc w:val="both"/>
      </w:pPr>
      <w:r w:rsidRPr="00486C55">
        <w:t xml:space="preserve">The research exercise specified in this call for applications will be carried out as part of </w:t>
      </w:r>
      <w:r>
        <w:t>“Equality and Gender Mainstreaming Across Borders” project funded by the EU and managed by the European Office in Kosovo, and “</w:t>
      </w:r>
      <w:r w:rsidRPr="00486C55">
        <w:t>Promoting</w:t>
      </w:r>
      <w:r>
        <w:t xml:space="preserve"> Gender Equality through Gender </w:t>
      </w:r>
      <w:r w:rsidRPr="00486C55">
        <w:t>Mainstreaming</w:t>
      </w:r>
      <w:r>
        <w:t xml:space="preserve">” project, </w:t>
      </w:r>
      <w:r w:rsidRPr="00486C55">
        <w:t>supported by the Swedish International Development Cooperation Agency (Sida) and Kvinna till Kvinna</w:t>
      </w:r>
      <w:r>
        <w:t xml:space="preserve">. </w:t>
      </w:r>
      <w:r w:rsidRPr="00486C55">
        <w:t xml:space="preserve">The project strives to address several critical issues related to gender equality and mainstreaming gender in all spheres of life. </w:t>
      </w:r>
    </w:p>
    <w:p w:rsidR="00142759" w:rsidRDefault="00142759" w:rsidP="00142759">
      <w:pPr>
        <w:jc w:val="both"/>
      </w:pPr>
    </w:p>
    <w:p w:rsidR="00142759" w:rsidRDefault="00142759" w:rsidP="00142759">
      <w:pPr>
        <w:jc w:val="both"/>
      </w:pPr>
    </w:p>
    <w:p w:rsidR="00142759" w:rsidRPr="00486C55" w:rsidRDefault="00142759" w:rsidP="00142759">
      <w:pPr>
        <w:jc w:val="both"/>
      </w:pPr>
    </w:p>
    <w:p w:rsidR="00142759" w:rsidRPr="00486C55" w:rsidRDefault="00142759" w:rsidP="00142759">
      <w:pPr>
        <w:pStyle w:val="HTMLPreformatted"/>
        <w:spacing w:line="276" w:lineRule="auto"/>
        <w:jc w:val="both"/>
        <w:rPr>
          <w:rFonts w:ascii="Times New Roman" w:hAnsi="Times New Roman" w:cs="Times New Roman"/>
          <w:b/>
          <w:sz w:val="22"/>
          <w:szCs w:val="22"/>
        </w:rPr>
      </w:pPr>
      <w:r w:rsidRPr="00486C55">
        <w:rPr>
          <w:rFonts w:ascii="Times New Roman" w:hAnsi="Times New Roman" w:cs="Times New Roman"/>
          <w:b/>
          <w:sz w:val="22"/>
          <w:szCs w:val="22"/>
        </w:rPr>
        <w:t>Specific Activities:</w:t>
      </w:r>
    </w:p>
    <w:p w:rsidR="00142759" w:rsidRPr="00486C55" w:rsidRDefault="00142759" w:rsidP="00142759">
      <w:pPr>
        <w:pStyle w:val="HTMLPreformatted"/>
        <w:spacing w:line="276" w:lineRule="auto"/>
        <w:jc w:val="both"/>
        <w:rPr>
          <w:rFonts w:ascii="Times New Roman" w:hAnsi="Times New Roman" w:cs="Times New Roman"/>
          <w:sz w:val="22"/>
          <w:szCs w:val="22"/>
        </w:rPr>
      </w:pPr>
      <w:r w:rsidRPr="00486C55">
        <w:rPr>
          <w:rFonts w:ascii="Times New Roman" w:hAnsi="Times New Roman" w:cs="Times New Roman"/>
          <w:sz w:val="22"/>
          <w:szCs w:val="22"/>
        </w:rPr>
        <w:t xml:space="preserve">The project involves the conduction of research on </w:t>
      </w:r>
      <w:r w:rsidRPr="00486C55">
        <w:rPr>
          <w:rFonts w:ascii="Times New Roman" w:hAnsi="Times New Roman" w:cs="Times New Roman"/>
          <w:b/>
          <w:sz w:val="22"/>
          <w:szCs w:val="22"/>
          <w:lang w:val="en-GB"/>
        </w:rPr>
        <w:t xml:space="preserve">“Promotion of Gender Equality in EU Integration” </w:t>
      </w:r>
      <w:r w:rsidRPr="00486C55">
        <w:rPr>
          <w:rFonts w:ascii="Times New Roman" w:hAnsi="Times New Roman" w:cs="Times New Roman"/>
          <w:sz w:val="22"/>
          <w:szCs w:val="22"/>
          <w:lang w:val="en-GB"/>
        </w:rPr>
        <w:t>carried out.</w:t>
      </w:r>
      <w:r w:rsidRPr="00486C55">
        <w:rPr>
          <w:rFonts w:ascii="Times New Roman" w:hAnsi="Times New Roman" w:cs="Times New Roman"/>
          <w:sz w:val="22"/>
          <w:szCs w:val="22"/>
        </w:rPr>
        <w:t xml:space="preserve"> </w:t>
      </w:r>
    </w:p>
    <w:p w:rsidR="00142759" w:rsidRPr="00486C55" w:rsidRDefault="00142759" w:rsidP="00142759">
      <w:r w:rsidRPr="00486C55">
        <w:t xml:space="preserve">The thematic study is designed to act as a resource that will provide strong arguments with which local civil society organizations can successfully advocate for issues related to the promotion of gender equality in EU level. </w:t>
      </w:r>
    </w:p>
    <w:p w:rsidR="00142759" w:rsidRPr="00486C55" w:rsidRDefault="00142759" w:rsidP="00142759">
      <w:r w:rsidRPr="00486C55">
        <w:t>The research results will serve as blue print for future advocacy initiatives as it will provide the local women NGOs with a strategic vision and consequent positioning in the EU integration process and utilizing the process to advance women rights agenda.</w:t>
      </w:r>
    </w:p>
    <w:p w:rsidR="00142759" w:rsidRPr="00486C55" w:rsidRDefault="00142759" w:rsidP="00142759">
      <w:r w:rsidRPr="00486C55">
        <w:lastRenderedPageBreak/>
        <w:t>As a result of the thematic surveys we expect to provide information and recommendations that respond to the specific needs of women, and guidelines that address issues of high priority in promoting gender equality in EU level.</w:t>
      </w:r>
    </w:p>
    <w:p w:rsidR="00142759" w:rsidRPr="00486C55" w:rsidRDefault="00142759" w:rsidP="00142759">
      <w:r w:rsidRPr="00486C55">
        <w:rPr>
          <w:b/>
        </w:rPr>
        <w:t>Scope of work/Deliverables:</w:t>
      </w:r>
    </w:p>
    <w:p w:rsidR="00142759" w:rsidRPr="00486C55" w:rsidRDefault="00142759" w:rsidP="00142759">
      <w:r w:rsidRPr="00486C55">
        <w:t xml:space="preserve">The study should involve the development of a methodological approach that will provide quantitative and qualitative data and analysis. </w:t>
      </w:r>
    </w:p>
    <w:p w:rsidR="00142759" w:rsidRPr="00486C55" w:rsidRDefault="00142759" w:rsidP="00142759">
      <w:pPr>
        <w:rPr>
          <w:b/>
        </w:rPr>
      </w:pPr>
      <w:r w:rsidRPr="00486C55">
        <w:t>The information collected through the mapping exercise will be published and used for advocacy purposes and fine-tuning the project activities. The mapping will entail both analysis of both frequency and quality of content published on gender equality or women rights topics</w:t>
      </w:r>
    </w:p>
    <w:p w:rsidR="00142759" w:rsidRPr="00486C55" w:rsidRDefault="00142759" w:rsidP="00142759">
      <w:pPr>
        <w:rPr>
          <w:b/>
        </w:rPr>
      </w:pPr>
      <w:r w:rsidRPr="00486C55">
        <w:rPr>
          <w:b/>
        </w:rPr>
        <w:t>Delivery time:</w:t>
      </w:r>
    </w:p>
    <w:p w:rsidR="00142759" w:rsidRPr="00486C55" w:rsidRDefault="00142759" w:rsidP="00142759">
      <w:pPr>
        <w:pStyle w:val="HTMLPreformatted"/>
        <w:rPr>
          <w:rFonts w:ascii="Times New Roman" w:hAnsi="Times New Roman" w:cs="Times New Roman"/>
          <w:sz w:val="22"/>
          <w:szCs w:val="22"/>
        </w:rPr>
      </w:pPr>
    </w:p>
    <w:tbl>
      <w:tblPr>
        <w:tblW w:w="998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00"/>
        <w:gridCol w:w="3686"/>
      </w:tblGrid>
      <w:tr w:rsidR="00142759" w:rsidRPr="00486C55" w:rsidTr="00DB6400">
        <w:trPr>
          <w:trHeight w:val="931"/>
        </w:trPr>
        <w:tc>
          <w:tcPr>
            <w:tcW w:w="6300" w:type="dxa"/>
          </w:tcPr>
          <w:p w:rsidR="00142759" w:rsidRPr="00486C55" w:rsidRDefault="00142759" w:rsidP="00DB6400">
            <w:pPr>
              <w:pStyle w:val="HTMLPreformatted"/>
              <w:rPr>
                <w:rFonts w:ascii="Times New Roman" w:hAnsi="Times New Roman" w:cs="Times New Roman"/>
                <w:b/>
                <w:sz w:val="22"/>
                <w:szCs w:val="22"/>
              </w:rPr>
            </w:pPr>
          </w:p>
          <w:p w:rsidR="00142759" w:rsidRPr="00486C55" w:rsidRDefault="00142759" w:rsidP="00DB6400">
            <w:pPr>
              <w:pStyle w:val="HTMLPreformatted"/>
              <w:rPr>
                <w:rFonts w:ascii="Times New Roman" w:hAnsi="Times New Roman" w:cs="Times New Roman"/>
                <w:b/>
                <w:sz w:val="22"/>
                <w:szCs w:val="22"/>
                <w:lang w:val="mk-MK"/>
              </w:rPr>
            </w:pPr>
            <w:r w:rsidRPr="00486C55">
              <w:rPr>
                <w:rFonts w:ascii="Times New Roman" w:hAnsi="Times New Roman" w:cs="Times New Roman"/>
                <w:b/>
                <w:sz w:val="22"/>
                <w:szCs w:val="22"/>
              </w:rPr>
              <w:t xml:space="preserve">Description of service </w:t>
            </w:r>
          </w:p>
        </w:tc>
        <w:tc>
          <w:tcPr>
            <w:tcW w:w="3686" w:type="dxa"/>
          </w:tcPr>
          <w:p w:rsidR="00142759" w:rsidRPr="00486C55" w:rsidRDefault="00142759" w:rsidP="00DB6400">
            <w:pPr>
              <w:pStyle w:val="HTMLPreformatted"/>
              <w:rPr>
                <w:rFonts w:ascii="Times New Roman" w:hAnsi="Times New Roman" w:cs="Times New Roman"/>
                <w:b/>
                <w:sz w:val="22"/>
                <w:szCs w:val="22"/>
              </w:rPr>
            </w:pPr>
          </w:p>
          <w:p w:rsidR="00142759" w:rsidRPr="00486C55" w:rsidRDefault="00142759" w:rsidP="00DB6400">
            <w:pPr>
              <w:pStyle w:val="HTMLPreformatted"/>
              <w:rPr>
                <w:rFonts w:ascii="Times New Roman" w:hAnsi="Times New Roman" w:cs="Times New Roman"/>
                <w:b/>
                <w:sz w:val="22"/>
                <w:szCs w:val="22"/>
              </w:rPr>
            </w:pPr>
            <w:r w:rsidRPr="00486C55">
              <w:rPr>
                <w:rFonts w:ascii="Times New Roman" w:hAnsi="Times New Roman" w:cs="Times New Roman"/>
                <w:b/>
                <w:sz w:val="22"/>
                <w:szCs w:val="22"/>
              </w:rPr>
              <w:t>Indicative deadline for delivery</w:t>
            </w:r>
          </w:p>
          <w:p w:rsidR="00142759" w:rsidRPr="00486C55" w:rsidRDefault="00142759" w:rsidP="00DB6400">
            <w:pPr>
              <w:rPr>
                <w:b/>
                <w:lang w:val="mk-MK"/>
              </w:rPr>
            </w:pPr>
          </w:p>
        </w:tc>
      </w:tr>
      <w:tr w:rsidR="00142759" w:rsidRPr="00486C55" w:rsidTr="00DB6400">
        <w:trPr>
          <w:trHeight w:val="1183"/>
        </w:trPr>
        <w:tc>
          <w:tcPr>
            <w:tcW w:w="6300" w:type="dxa"/>
          </w:tcPr>
          <w:p w:rsidR="00142759" w:rsidRPr="00486C55" w:rsidRDefault="00142759" w:rsidP="00DB6400">
            <w:pPr>
              <w:pStyle w:val="HTMLPreformatted"/>
              <w:rPr>
                <w:rFonts w:ascii="Times New Roman" w:hAnsi="Times New Roman" w:cs="Times New Roman"/>
                <w:b/>
                <w:sz w:val="22"/>
                <w:szCs w:val="22"/>
              </w:rPr>
            </w:pPr>
          </w:p>
          <w:p w:rsidR="00142759" w:rsidRPr="00486C55" w:rsidRDefault="00142759" w:rsidP="00DB6400">
            <w:pPr>
              <w:jc w:val="both"/>
            </w:pPr>
            <w:r w:rsidRPr="00486C55">
              <w:rPr>
                <w:b/>
              </w:rPr>
              <w:t>Research  on “Promotion of Gender Equality in EU Integration”</w:t>
            </w:r>
          </w:p>
          <w:p w:rsidR="00142759" w:rsidRPr="00486C55" w:rsidRDefault="00142759" w:rsidP="00DB6400">
            <w:pPr>
              <w:pStyle w:val="HTMLPreformatted"/>
              <w:rPr>
                <w:rFonts w:ascii="Times New Roman" w:hAnsi="Times New Roman" w:cs="Times New Roman"/>
                <w:b/>
                <w:sz w:val="22"/>
                <w:szCs w:val="22"/>
              </w:rPr>
            </w:pPr>
          </w:p>
          <w:p w:rsidR="00142759" w:rsidRPr="00486C55" w:rsidRDefault="00142759" w:rsidP="00DB6400">
            <w:pPr>
              <w:pStyle w:val="HTMLPreformatted"/>
              <w:rPr>
                <w:rFonts w:ascii="Times New Roman" w:hAnsi="Times New Roman" w:cs="Times New Roman"/>
                <w:sz w:val="22"/>
                <w:szCs w:val="22"/>
              </w:rPr>
            </w:pPr>
          </w:p>
          <w:p w:rsidR="00142759" w:rsidRPr="00486C55" w:rsidRDefault="00142759" w:rsidP="00DB6400">
            <w:pPr>
              <w:pStyle w:val="HTMLPreformatted"/>
              <w:rPr>
                <w:rFonts w:ascii="Times New Roman" w:hAnsi="Times New Roman" w:cs="Times New Roman"/>
                <w:sz w:val="22"/>
                <w:szCs w:val="22"/>
              </w:rPr>
            </w:pPr>
            <w:r w:rsidRPr="00486C55">
              <w:rPr>
                <w:rFonts w:ascii="Times New Roman" w:hAnsi="Times New Roman" w:cs="Times New Roman"/>
                <w:sz w:val="22"/>
                <w:szCs w:val="22"/>
              </w:rPr>
              <w:t xml:space="preserve">Report results and recommendation on the research theme </w:t>
            </w:r>
          </w:p>
          <w:p w:rsidR="00142759" w:rsidRPr="00486C55" w:rsidRDefault="00142759" w:rsidP="00DB6400">
            <w:pPr>
              <w:rPr>
                <w:lang w:val="mk-MK"/>
              </w:rPr>
            </w:pPr>
          </w:p>
        </w:tc>
        <w:tc>
          <w:tcPr>
            <w:tcW w:w="3686" w:type="dxa"/>
          </w:tcPr>
          <w:p w:rsidR="00142759" w:rsidRPr="00486C55" w:rsidRDefault="00142759" w:rsidP="00DB6400">
            <w:pPr>
              <w:pStyle w:val="HTMLPreformatted"/>
              <w:rPr>
                <w:rFonts w:ascii="Times New Roman" w:hAnsi="Times New Roman" w:cs="Times New Roman"/>
                <w:sz w:val="22"/>
                <w:szCs w:val="22"/>
              </w:rPr>
            </w:pPr>
          </w:p>
          <w:p w:rsidR="00142759" w:rsidRPr="00486C55" w:rsidRDefault="00142759" w:rsidP="00DB6400">
            <w:pPr>
              <w:pStyle w:val="HTMLPreformatted"/>
              <w:rPr>
                <w:rFonts w:ascii="Times New Roman" w:hAnsi="Times New Roman" w:cs="Times New Roman"/>
                <w:sz w:val="22"/>
                <w:szCs w:val="22"/>
              </w:rPr>
            </w:pPr>
            <w:r w:rsidRPr="00486C55">
              <w:rPr>
                <w:rFonts w:ascii="Times New Roman" w:hAnsi="Times New Roman" w:cs="Times New Roman"/>
                <w:sz w:val="22"/>
                <w:szCs w:val="22"/>
              </w:rPr>
              <w:t xml:space="preserve"> </w:t>
            </w:r>
            <w:r>
              <w:rPr>
                <w:rFonts w:ascii="Times New Roman" w:hAnsi="Times New Roman" w:cs="Times New Roman"/>
                <w:sz w:val="22"/>
                <w:szCs w:val="22"/>
              </w:rPr>
              <w:t>8 May</w:t>
            </w:r>
            <w:r w:rsidRPr="00486C55">
              <w:rPr>
                <w:rFonts w:ascii="Times New Roman" w:hAnsi="Times New Roman" w:cs="Times New Roman"/>
                <w:sz w:val="22"/>
                <w:szCs w:val="22"/>
              </w:rPr>
              <w:t>, 2016</w:t>
            </w:r>
          </w:p>
          <w:p w:rsidR="00142759" w:rsidRPr="00486C55" w:rsidRDefault="00142759" w:rsidP="00DB6400">
            <w:pPr>
              <w:rPr>
                <w:lang w:val="mk-MK"/>
              </w:rPr>
            </w:pPr>
          </w:p>
        </w:tc>
      </w:tr>
    </w:tbl>
    <w:p w:rsidR="00142759" w:rsidRPr="00486C55" w:rsidRDefault="00142759" w:rsidP="00142759"/>
    <w:p w:rsidR="00142759" w:rsidRPr="00486C55" w:rsidRDefault="00142759" w:rsidP="00142759">
      <w:pPr>
        <w:jc w:val="both"/>
        <w:rPr>
          <w:b/>
        </w:rPr>
      </w:pPr>
      <w:r w:rsidRPr="00486C55">
        <w:rPr>
          <w:b/>
        </w:rPr>
        <w:t>Qualifications and skills:</w:t>
      </w:r>
    </w:p>
    <w:p w:rsidR="00142759" w:rsidRPr="00486C55" w:rsidRDefault="00142759" w:rsidP="0014275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rPr>
      </w:pPr>
      <w:r w:rsidRPr="00486C55">
        <w:rPr>
          <w:rFonts w:eastAsia="Times New Roman"/>
        </w:rPr>
        <w:t>At least three years of experience in the development and implementation of research methodologies with a focus on gender issues.</w:t>
      </w:r>
    </w:p>
    <w:p w:rsidR="00142759" w:rsidRPr="00486C55" w:rsidRDefault="00142759" w:rsidP="0014275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486C55">
        <w:rPr>
          <w:rFonts w:eastAsia="Times New Roman"/>
        </w:rPr>
        <w:t>A specialized research team with previous experience in conducting research in the abovementioned thematic area.</w:t>
      </w:r>
    </w:p>
    <w:p w:rsidR="00142759" w:rsidRPr="00486C55" w:rsidRDefault="00142759" w:rsidP="00142759">
      <w:pPr>
        <w:numPr>
          <w:ilvl w:val="0"/>
          <w:numId w:val="2"/>
        </w:numPr>
        <w:rPr>
          <w:rFonts w:eastAsia="Times New Roman"/>
        </w:rPr>
      </w:pPr>
      <w:r w:rsidRPr="00486C55">
        <w:rPr>
          <w:rFonts w:eastAsia="Times New Roman"/>
        </w:rPr>
        <w:t>Expertise of EU policies in the area of gender equality</w:t>
      </w:r>
    </w:p>
    <w:p w:rsidR="00142759" w:rsidRPr="00486C55" w:rsidRDefault="00142759" w:rsidP="0014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p>
    <w:p w:rsidR="00142759" w:rsidRPr="00486C55" w:rsidRDefault="00142759" w:rsidP="0014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142759" w:rsidRPr="00486C55" w:rsidRDefault="00142759" w:rsidP="0014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rPr>
      </w:pPr>
      <w:r w:rsidRPr="00486C55">
        <w:rPr>
          <w:b/>
        </w:rPr>
        <w:t>Applications</w:t>
      </w:r>
      <w:r w:rsidRPr="00486C55">
        <w:rPr>
          <w:rFonts w:eastAsia="Times New Roman"/>
          <w:b/>
        </w:rPr>
        <w:t xml:space="preserve"> should include technical and financial sections.</w:t>
      </w:r>
    </w:p>
    <w:p w:rsidR="00142759" w:rsidRPr="00486C55" w:rsidRDefault="00142759" w:rsidP="0014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142759" w:rsidRPr="00486C55" w:rsidRDefault="00142759" w:rsidP="0014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486C55">
        <w:rPr>
          <w:rFonts w:eastAsia="Times New Roman"/>
        </w:rPr>
        <w:t>The technical section should consist of the following documents:</w:t>
      </w:r>
    </w:p>
    <w:p w:rsidR="00142759" w:rsidRPr="00486C55" w:rsidRDefault="00142759" w:rsidP="0014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142759" w:rsidRPr="007F5F96" w:rsidRDefault="00142759" w:rsidP="0014275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7F5F96">
        <w:t>Detailed curriculum vitae  (</w:t>
      </w:r>
      <w:r w:rsidRPr="007F5F96">
        <w:rPr>
          <w:rFonts w:eastAsia="Times New Roman"/>
        </w:rPr>
        <w:t>CV) of the research team/expert</w:t>
      </w:r>
    </w:p>
    <w:p w:rsidR="00142759" w:rsidRPr="00486C55" w:rsidRDefault="00142759" w:rsidP="00142759">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486C55">
        <w:rPr>
          <w:rFonts w:eastAsia="Times New Roman"/>
        </w:rPr>
        <w:t>Work Plan</w:t>
      </w:r>
    </w:p>
    <w:p w:rsidR="00142759" w:rsidRPr="00486C55" w:rsidRDefault="00142759" w:rsidP="0014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142759" w:rsidRPr="00486C55" w:rsidRDefault="00142759" w:rsidP="0014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sidRPr="00486C55">
        <w:t>Kosovo Gender Studies Center</w:t>
      </w:r>
      <w:r w:rsidRPr="00486C55">
        <w:rPr>
          <w:rFonts w:eastAsia="Times New Roman"/>
        </w:rPr>
        <w:t xml:space="preserve"> will sign the agreement with the selected applicant.</w:t>
      </w:r>
    </w:p>
    <w:p w:rsidR="00142759" w:rsidRPr="00486C55" w:rsidRDefault="00142759" w:rsidP="001427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p>
    <w:p w:rsidR="00142759" w:rsidRPr="00486C55" w:rsidRDefault="00142759" w:rsidP="00142759">
      <w:pPr>
        <w:pStyle w:val="Text"/>
        <w:suppressAutoHyphens/>
        <w:spacing w:before="60" w:after="60"/>
        <w:jc w:val="both"/>
        <w:rPr>
          <w:rFonts w:ascii="Times New Roman" w:hAnsi="Times New Roman"/>
          <w:b/>
          <w:sz w:val="22"/>
          <w:szCs w:val="22"/>
          <w:highlight w:val="yellow"/>
          <w:lang w:val="en-GB"/>
        </w:rPr>
      </w:pPr>
      <w:r w:rsidRPr="00486C55">
        <w:rPr>
          <w:rFonts w:ascii="Times New Roman" w:hAnsi="Times New Roman"/>
          <w:sz w:val="22"/>
          <w:szCs w:val="22"/>
        </w:rPr>
        <w:t xml:space="preserve">Please send the required documents to </w:t>
      </w:r>
      <w:r w:rsidRPr="00486C55">
        <w:rPr>
          <w:rFonts w:ascii="Times New Roman" w:hAnsi="Times New Roman"/>
          <w:b/>
          <w:sz w:val="22"/>
          <w:szCs w:val="22"/>
        </w:rPr>
        <w:t>Kosov</w:t>
      </w:r>
      <w:r>
        <w:rPr>
          <w:rFonts w:ascii="Times New Roman" w:hAnsi="Times New Roman"/>
          <w:b/>
          <w:sz w:val="22"/>
          <w:szCs w:val="22"/>
        </w:rPr>
        <w:t>ar</w:t>
      </w:r>
      <w:r w:rsidRPr="00486C55">
        <w:rPr>
          <w:rFonts w:ascii="Times New Roman" w:hAnsi="Times New Roman"/>
          <w:b/>
          <w:sz w:val="22"/>
          <w:szCs w:val="22"/>
        </w:rPr>
        <w:t xml:space="preserve"> Gender Studies Center </w:t>
      </w:r>
      <w:r w:rsidRPr="00486C55">
        <w:rPr>
          <w:rFonts w:ascii="Times New Roman" w:hAnsi="Times New Roman"/>
          <w:sz w:val="22"/>
          <w:szCs w:val="22"/>
        </w:rPr>
        <w:t xml:space="preserve">by </w:t>
      </w:r>
      <w:r w:rsidRPr="00486C55">
        <w:rPr>
          <w:rFonts w:ascii="Times New Roman" w:hAnsi="Times New Roman"/>
          <w:b/>
          <w:sz w:val="22"/>
          <w:szCs w:val="22"/>
        </w:rPr>
        <w:t xml:space="preserve"> 29 of </w:t>
      </w:r>
      <w:r>
        <w:rPr>
          <w:rFonts w:ascii="Times New Roman" w:hAnsi="Times New Roman"/>
          <w:b/>
          <w:sz w:val="22"/>
          <w:szCs w:val="22"/>
        </w:rPr>
        <w:t>February</w:t>
      </w:r>
      <w:r w:rsidRPr="00486C55">
        <w:rPr>
          <w:rFonts w:ascii="Times New Roman" w:hAnsi="Times New Roman"/>
          <w:b/>
          <w:sz w:val="22"/>
          <w:szCs w:val="22"/>
        </w:rPr>
        <w:t>, 2016</w:t>
      </w:r>
      <w:r w:rsidRPr="00486C55">
        <w:rPr>
          <w:rFonts w:ascii="Times New Roman" w:hAnsi="Times New Roman"/>
          <w:sz w:val="22"/>
          <w:szCs w:val="22"/>
        </w:rPr>
        <w:t xml:space="preserve"> using this email address: </w:t>
      </w:r>
      <w:hyperlink r:id="rId7" w:history="1">
        <w:r w:rsidRPr="00486C55">
          <w:rPr>
            <w:rStyle w:val="Hyperlink"/>
            <w:rFonts w:ascii="Times New Roman" w:hAnsi="Times New Roman"/>
            <w:b/>
            <w:spacing w:val="-2"/>
            <w:sz w:val="22"/>
            <w:szCs w:val="22"/>
            <w:lang w:val="en-US"/>
          </w:rPr>
          <w:t>info@kgscenter.net</w:t>
        </w:r>
        <w:r w:rsidRPr="00486C55">
          <w:rPr>
            <w:rStyle w:val="Hyperlink"/>
            <w:rFonts w:ascii="Times New Roman" w:hAnsi="Times New Roman"/>
            <w:sz w:val="22"/>
            <w:szCs w:val="22"/>
          </w:rPr>
          <w:t>, qksgj_kgsc@yahoo.com</w:t>
        </w:r>
      </w:hyperlink>
      <w:r w:rsidRPr="00486C55">
        <w:rPr>
          <w:rFonts w:ascii="Times New Roman" w:hAnsi="Times New Roman"/>
          <w:sz w:val="22"/>
          <w:szCs w:val="22"/>
        </w:rPr>
        <w:t xml:space="preserve"> </w:t>
      </w:r>
    </w:p>
    <w:p w:rsidR="001C04AD" w:rsidRPr="00142759" w:rsidRDefault="001C04AD" w:rsidP="00142759">
      <w:pPr>
        <w:rPr>
          <w:szCs w:val="22"/>
        </w:rPr>
      </w:pPr>
    </w:p>
    <w:sectPr w:rsidR="001C04AD" w:rsidRPr="00142759" w:rsidSect="00AE0312">
      <w:footerReference w:type="even" r:id="rId8"/>
      <w:footerReference w:type="default" r:id="rId9"/>
      <w:headerReference w:type="first" r:id="rId10"/>
      <w:footerReference w:type="first" r:id="rId11"/>
      <w:pgSz w:w="11906" w:h="16838"/>
      <w:pgMar w:top="851" w:right="1134" w:bottom="851" w:left="1134" w:header="709" w:footer="5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35D" w:rsidRDefault="00CE435D" w:rsidP="001319DD">
      <w:r>
        <w:separator/>
      </w:r>
    </w:p>
  </w:endnote>
  <w:endnote w:type="continuationSeparator" w:id="1">
    <w:p w:rsidR="00CE435D" w:rsidRDefault="00CE435D" w:rsidP="001319D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C3A" w:rsidRDefault="00295C35" w:rsidP="00AE0312">
    <w:pPr>
      <w:pStyle w:val="Footer"/>
      <w:framePr w:wrap="around" w:vAnchor="text" w:hAnchor="margin" w:xAlign="right" w:y="1"/>
      <w:rPr>
        <w:rStyle w:val="PageNumber"/>
      </w:rPr>
    </w:pPr>
    <w:r>
      <w:rPr>
        <w:rStyle w:val="PageNumber"/>
      </w:rPr>
      <w:fldChar w:fldCharType="begin"/>
    </w:r>
    <w:r w:rsidR="001C04AD">
      <w:rPr>
        <w:rStyle w:val="PageNumber"/>
      </w:rPr>
      <w:instrText xml:space="preserve">PAGE  </w:instrText>
    </w:r>
    <w:r>
      <w:rPr>
        <w:rStyle w:val="PageNumber"/>
      </w:rPr>
      <w:fldChar w:fldCharType="end"/>
    </w:r>
  </w:p>
  <w:p w:rsidR="00F63C90" w:rsidRDefault="001C04AD" w:rsidP="00395C3A">
    <w:pPr>
      <w:ind w:right="360"/>
    </w:pPr>
    <w:r>
      <w:continuationSeparator/>
    </w:r>
  </w:p>
  <w:p w:rsidR="00F63C90" w:rsidRDefault="00CE435D"/>
  <w:p w:rsidR="00F63C90" w:rsidRDefault="00CE435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0AE" w:rsidRPr="0034007A" w:rsidRDefault="009370AE" w:rsidP="009370AE">
    <w:pPr>
      <w:rPr>
        <w:rFonts w:ascii="Calibri" w:hAnsi="Calibri" w:cs="Calibri"/>
        <w:b/>
        <w:color w:val="5F497A"/>
        <w:sz w:val="28"/>
        <w:szCs w:val="28"/>
        <w:lang w:val="en-US"/>
      </w:rPr>
    </w:pPr>
    <w:r>
      <w:rPr>
        <w:noProof/>
        <w:lang w:val="en-US" w:eastAsia="en-US"/>
      </w:rPr>
      <w:drawing>
        <wp:inline distT="0" distB="0" distL="0" distR="0">
          <wp:extent cx="752475" cy="495300"/>
          <wp:effectExtent l="19050" t="0" r="9525" b="0"/>
          <wp:docPr id="19" name="Picture 19" descr="C:\Users\qksgj03\Desktop\Kvinna Till Kvinna-2015\DOCUME~1\frkovsa\LOCALS~1\Temp\att27a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qksgj03\Desktop\Kvinna Till Kvinna-2015\DOCUME~1\frkovsa\LOCALS~1\Temp\att27a7b.jpg"/>
                  <pic:cNvPicPr>
                    <a:picLocks noChangeAspect="1" noChangeArrowheads="1"/>
                  </pic:cNvPicPr>
                </pic:nvPicPr>
                <pic:blipFill>
                  <a:blip r:embed="rId1"/>
                  <a:srcRect/>
                  <a:stretch>
                    <a:fillRect/>
                  </a:stretch>
                </pic:blipFill>
                <pic:spPr bwMode="auto">
                  <a:xfrm>
                    <a:off x="0" y="0"/>
                    <a:ext cx="752475" cy="495300"/>
                  </a:xfrm>
                  <a:prstGeom prst="rect">
                    <a:avLst/>
                  </a:prstGeom>
                  <a:noFill/>
                  <a:ln w="9525">
                    <a:noFill/>
                    <a:miter lim="800000"/>
                    <a:headEnd/>
                    <a:tailEnd/>
                  </a:ln>
                </pic:spPr>
              </pic:pic>
            </a:graphicData>
          </a:graphic>
        </wp:inline>
      </w:drawing>
    </w:r>
    <w:r>
      <w:rPr>
        <w:noProof/>
        <w:lang w:val="en-US" w:eastAsia="en-US"/>
      </w:rPr>
      <w:drawing>
        <wp:inline distT="0" distB="0" distL="0" distR="0">
          <wp:extent cx="819150" cy="704063"/>
          <wp:effectExtent l="19050" t="0" r="0" b="0"/>
          <wp:docPr id="5" name="Picture 8" descr="C:\Users\qksgj03\Desktop\Kvinna Till Kvinna-2015\Logos\Kt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qksgj03\Desktop\Kvinna Till Kvinna-2015\Logos\KtK Logo.jpg"/>
                  <pic:cNvPicPr>
                    <a:picLocks noChangeAspect="1" noChangeArrowheads="1"/>
                  </pic:cNvPicPr>
                </pic:nvPicPr>
                <pic:blipFill>
                  <a:blip r:embed="rId2"/>
                  <a:srcRect/>
                  <a:stretch>
                    <a:fillRect/>
                  </a:stretch>
                </pic:blipFill>
                <pic:spPr bwMode="auto">
                  <a:xfrm>
                    <a:off x="0" y="0"/>
                    <a:ext cx="819150" cy="704063"/>
                  </a:xfrm>
                  <a:prstGeom prst="rect">
                    <a:avLst/>
                  </a:prstGeom>
                  <a:noFill/>
                  <a:ln w="9525">
                    <a:noFill/>
                    <a:miter lim="800000"/>
                    <a:headEnd/>
                    <a:tailEnd/>
                  </a:ln>
                </pic:spPr>
              </pic:pic>
            </a:graphicData>
          </a:graphic>
        </wp:inline>
      </w:drawing>
    </w:r>
    <w:r>
      <w:rPr>
        <w:noProof/>
        <w:lang w:val="en-US" w:eastAsia="en-US"/>
      </w:rPr>
      <w:drawing>
        <wp:inline distT="0" distB="0" distL="0" distR="0">
          <wp:extent cx="650838" cy="628650"/>
          <wp:effectExtent l="19050" t="0" r="0" b="0"/>
          <wp:docPr id="6" name="Picture 13" descr="C:\Users\qksgj03\Desktop\Kvinna Till Kvinna-2015\Logos\Si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qksgj03\Desktop\Kvinna Till Kvinna-2015\Logos\Sida Logo.jpg"/>
                  <pic:cNvPicPr>
                    <a:picLocks noChangeAspect="1" noChangeArrowheads="1"/>
                  </pic:cNvPicPr>
                </pic:nvPicPr>
                <pic:blipFill>
                  <a:blip r:embed="rId3"/>
                  <a:srcRect/>
                  <a:stretch>
                    <a:fillRect/>
                  </a:stretch>
                </pic:blipFill>
                <pic:spPr bwMode="auto">
                  <a:xfrm>
                    <a:off x="0" y="0"/>
                    <a:ext cx="650838" cy="628650"/>
                  </a:xfrm>
                  <a:prstGeom prst="rect">
                    <a:avLst/>
                  </a:prstGeom>
                  <a:noFill/>
                  <a:ln w="9525">
                    <a:noFill/>
                    <a:miter lim="800000"/>
                    <a:headEnd/>
                    <a:tailEnd/>
                  </a:ln>
                </pic:spPr>
              </pic:pic>
            </a:graphicData>
          </a:graphic>
        </wp:inline>
      </w:drawing>
    </w:r>
    <w:r>
      <w:rPr>
        <w:lang w:val="en-US"/>
      </w:rPr>
      <w:t xml:space="preserve">                                                </w:t>
    </w:r>
    <w:r>
      <w:rPr>
        <w:rFonts w:ascii="Calibri" w:hAnsi="Calibri" w:cs="Calibri"/>
        <w:sz w:val="16"/>
        <w:lang w:val="en-US"/>
      </w:rPr>
      <w:t>Implemented by:</w:t>
    </w:r>
    <w:r>
      <w:rPr>
        <w:noProof/>
        <w:lang w:val="en-US" w:eastAsia="en-US"/>
      </w:rPr>
      <w:drawing>
        <wp:inline distT="0" distB="0" distL="0" distR="0">
          <wp:extent cx="771525" cy="609600"/>
          <wp:effectExtent l="1905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srcRect/>
                  <a:stretch>
                    <a:fillRect/>
                  </a:stretch>
                </pic:blipFill>
                <pic:spPr bwMode="auto">
                  <a:xfrm>
                    <a:off x="0" y="0"/>
                    <a:ext cx="771525" cy="609600"/>
                  </a:xfrm>
                  <a:prstGeom prst="rect">
                    <a:avLst/>
                  </a:prstGeom>
                  <a:noFill/>
                  <a:ln w="9525">
                    <a:noFill/>
                    <a:miter lim="800000"/>
                    <a:headEnd/>
                    <a:tailEnd/>
                  </a:ln>
                </pic:spPr>
              </pic:pic>
            </a:graphicData>
          </a:graphic>
        </wp:inline>
      </w:drawing>
    </w:r>
    <w:r>
      <w:rPr>
        <w:noProof/>
        <w:lang w:val="en-US" w:eastAsia="en-US"/>
      </w:rPr>
      <w:t xml:space="preserve">                              </w:t>
    </w:r>
    <w:r w:rsidRPr="00AA5B63">
      <w:rPr>
        <w:rFonts w:asciiTheme="minorHAnsi" w:hAnsiTheme="minorHAnsi" w:cstheme="minorHAnsi"/>
        <w:sz w:val="16"/>
        <w:szCs w:val="16"/>
        <w:lang w:val="en-US"/>
      </w:rPr>
      <w:t xml:space="preserve">An EU Funded Project managed by the European Union office in Kosovo </w:t>
    </w:r>
    <w:r>
      <w:rPr>
        <w:rFonts w:asciiTheme="minorHAnsi" w:hAnsiTheme="minorHAnsi" w:cstheme="minorHAnsi"/>
        <w:iCs/>
        <w:sz w:val="16"/>
      </w:rPr>
      <w:t>.</w:t>
    </w:r>
  </w:p>
  <w:p w:rsidR="009370AE" w:rsidRPr="0034007A" w:rsidRDefault="009370AE" w:rsidP="009370AE">
    <w:pPr>
      <w:rPr>
        <w:rFonts w:ascii="Calibri" w:hAnsi="Calibri" w:cs="Calibri"/>
        <w:iCs/>
        <w:sz w:val="16"/>
      </w:rPr>
    </w:pPr>
    <w:r w:rsidRPr="0034007A">
      <w:rPr>
        <w:rFonts w:ascii="Calibri" w:hAnsi="Calibri" w:cs="Calibri"/>
        <w:b/>
        <w:iCs/>
        <w:sz w:val="16"/>
      </w:rPr>
      <w:t>"This publication has been produced with the assistance of the European Union</w:t>
    </w:r>
    <w:r>
      <w:rPr>
        <w:rFonts w:ascii="Calibri" w:hAnsi="Calibri" w:cs="Calibri"/>
        <w:b/>
        <w:iCs/>
        <w:sz w:val="16"/>
      </w:rPr>
      <w:t>,</w:t>
    </w:r>
    <w:r w:rsidRPr="00AA5B63">
      <w:rPr>
        <w:rFonts w:asciiTheme="minorHAnsi" w:hAnsiTheme="minorHAnsi" w:cstheme="minorHAnsi"/>
        <w:i/>
        <w:iCs/>
        <w:sz w:val="16"/>
      </w:rPr>
      <w:t xml:space="preserve"> </w:t>
    </w:r>
    <w:r w:rsidRPr="00AA5B63">
      <w:rPr>
        <w:rFonts w:asciiTheme="minorHAnsi" w:hAnsiTheme="minorHAnsi" w:cstheme="minorHAnsi"/>
        <w:b/>
        <w:iCs/>
        <w:sz w:val="16"/>
      </w:rPr>
      <w:t xml:space="preserve">Swedish International Development Cooperation Agency (Sida) and Kvinna till Kvinna. </w:t>
    </w:r>
    <w:r w:rsidRPr="00AA5B63">
      <w:rPr>
        <w:rFonts w:ascii="Calibri" w:hAnsi="Calibri" w:cs="Calibri"/>
        <w:b/>
        <w:iCs/>
        <w:sz w:val="16"/>
      </w:rPr>
      <w:t xml:space="preserve"> The contents of this publication are the sole responsibility of Kosovar Gender Studies Center and can in no way be taken to reflect the views of the European Union, Sida and Kvinna till Kvilnna ."</w:t>
    </w:r>
  </w:p>
  <w:p w:rsidR="00AE0312" w:rsidRDefault="00CE435D" w:rsidP="0061123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7A" w:rsidRPr="0034007A" w:rsidRDefault="00142759" w:rsidP="00AA5B63">
    <w:pPr>
      <w:rPr>
        <w:rFonts w:ascii="Calibri" w:hAnsi="Calibri" w:cs="Calibri"/>
        <w:b/>
        <w:color w:val="5F497A"/>
        <w:sz w:val="28"/>
        <w:szCs w:val="28"/>
        <w:lang w:val="en-US"/>
      </w:rPr>
    </w:pPr>
    <w:r w:rsidRPr="00295C35">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39pt">
          <v:imagedata r:id="rId1" r:href="rId2"/>
        </v:shape>
      </w:pict>
    </w:r>
    <w:r w:rsidR="00AA5B63">
      <w:rPr>
        <w:noProof/>
        <w:lang w:val="en-US" w:eastAsia="en-US"/>
      </w:rPr>
      <w:drawing>
        <wp:inline distT="0" distB="0" distL="0" distR="0">
          <wp:extent cx="819150" cy="704063"/>
          <wp:effectExtent l="19050" t="0" r="0" b="0"/>
          <wp:docPr id="2" name="Picture 8" descr="C:\Users\qksgj03\Desktop\Kvinna Till Kvinna-2015\Logos\Kt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qksgj03\Desktop\Kvinna Till Kvinna-2015\Logos\KtK Logo.jpg"/>
                  <pic:cNvPicPr>
                    <a:picLocks noChangeAspect="1" noChangeArrowheads="1"/>
                  </pic:cNvPicPr>
                </pic:nvPicPr>
                <pic:blipFill>
                  <a:blip r:embed="rId3"/>
                  <a:srcRect/>
                  <a:stretch>
                    <a:fillRect/>
                  </a:stretch>
                </pic:blipFill>
                <pic:spPr bwMode="auto">
                  <a:xfrm>
                    <a:off x="0" y="0"/>
                    <a:ext cx="819150" cy="704063"/>
                  </a:xfrm>
                  <a:prstGeom prst="rect">
                    <a:avLst/>
                  </a:prstGeom>
                  <a:noFill/>
                  <a:ln w="9525">
                    <a:noFill/>
                    <a:miter lim="800000"/>
                    <a:headEnd/>
                    <a:tailEnd/>
                  </a:ln>
                </pic:spPr>
              </pic:pic>
            </a:graphicData>
          </a:graphic>
        </wp:inline>
      </w:drawing>
    </w:r>
    <w:r w:rsidR="00AA5B63">
      <w:rPr>
        <w:noProof/>
        <w:lang w:val="en-US" w:eastAsia="en-US"/>
      </w:rPr>
      <w:drawing>
        <wp:inline distT="0" distB="0" distL="0" distR="0">
          <wp:extent cx="650838" cy="628650"/>
          <wp:effectExtent l="19050" t="0" r="0" b="0"/>
          <wp:docPr id="4" name="Picture 13" descr="C:\Users\qksgj03\Desktop\Kvinna Till Kvinna-2015\Logos\Sid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qksgj03\Desktop\Kvinna Till Kvinna-2015\Logos\Sida Logo.jpg"/>
                  <pic:cNvPicPr>
                    <a:picLocks noChangeAspect="1" noChangeArrowheads="1"/>
                  </pic:cNvPicPr>
                </pic:nvPicPr>
                <pic:blipFill>
                  <a:blip r:embed="rId4"/>
                  <a:srcRect/>
                  <a:stretch>
                    <a:fillRect/>
                  </a:stretch>
                </pic:blipFill>
                <pic:spPr bwMode="auto">
                  <a:xfrm>
                    <a:off x="0" y="0"/>
                    <a:ext cx="650838" cy="628650"/>
                  </a:xfrm>
                  <a:prstGeom prst="rect">
                    <a:avLst/>
                  </a:prstGeom>
                  <a:noFill/>
                  <a:ln w="9525">
                    <a:noFill/>
                    <a:miter lim="800000"/>
                    <a:headEnd/>
                    <a:tailEnd/>
                  </a:ln>
                </pic:spPr>
              </pic:pic>
            </a:graphicData>
          </a:graphic>
        </wp:inline>
      </w:drawing>
    </w:r>
    <w:r w:rsidR="001C04AD">
      <w:rPr>
        <w:lang w:val="en-US"/>
      </w:rPr>
      <w:t xml:space="preserve">                     </w:t>
    </w:r>
    <w:r w:rsidR="00AA5B63">
      <w:rPr>
        <w:lang w:val="en-US"/>
      </w:rPr>
      <w:t xml:space="preserve">                           </w:t>
    </w:r>
    <w:r w:rsidR="001C04AD">
      <w:rPr>
        <w:rFonts w:ascii="Calibri" w:hAnsi="Calibri" w:cs="Calibri"/>
        <w:sz w:val="16"/>
        <w:lang w:val="en-US"/>
      </w:rPr>
      <w:t>Implemented by:</w:t>
    </w:r>
    <w:r w:rsidRPr="00295C35">
      <w:rPr>
        <w:noProof/>
        <w:lang w:val="en-US" w:eastAsia="en-US"/>
      </w:rPr>
      <w:pict>
        <v:shape id="_x0000_i1026" type="#_x0000_t75" style="width:60.75pt;height:48pt;visibility:visible">
          <v:imagedata r:id="rId5" o:title=""/>
        </v:shape>
      </w:pict>
    </w:r>
    <w:r w:rsidR="001C04AD">
      <w:rPr>
        <w:noProof/>
        <w:lang w:val="en-US" w:eastAsia="en-US"/>
      </w:rPr>
      <w:t xml:space="preserve">                              </w:t>
    </w:r>
    <w:r w:rsidR="001C04AD" w:rsidRPr="00AA5B63">
      <w:rPr>
        <w:rFonts w:asciiTheme="minorHAnsi" w:hAnsiTheme="minorHAnsi" w:cstheme="minorHAnsi"/>
        <w:sz w:val="16"/>
        <w:szCs w:val="16"/>
        <w:lang w:val="en-US"/>
      </w:rPr>
      <w:t>An EU Funded Project managed by the European Union office in Kosovo</w:t>
    </w:r>
    <w:r w:rsidR="00AA5B63" w:rsidRPr="00AA5B63">
      <w:rPr>
        <w:rFonts w:asciiTheme="minorHAnsi" w:hAnsiTheme="minorHAnsi" w:cstheme="minorHAnsi"/>
        <w:sz w:val="16"/>
        <w:szCs w:val="16"/>
        <w:lang w:val="en-US"/>
      </w:rPr>
      <w:t xml:space="preserve"> </w:t>
    </w:r>
    <w:r w:rsidR="00AA5B63">
      <w:rPr>
        <w:rFonts w:asciiTheme="minorHAnsi" w:hAnsiTheme="minorHAnsi" w:cstheme="minorHAnsi"/>
        <w:iCs/>
        <w:sz w:val="16"/>
      </w:rPr>
      <w:t>.</w:t>
    </w:r>
  </w:p>
  <w:p w:rsidR="0034007A" w:rsidRPr="0034007A" w:rsidRDefault="001C04AD" w:rsidP="00AA5B63">
    <w:pPr>
      <w:rPr>
        <w:rFonts w:ascii="Calibri" w:hAnsi="Calibri" w:cs="Calibri"/>
        <w:iCs/>
        <w:sz w:val="16"/>
      </w:rPr>
    </w:pPr>
    <w:r w:rsidRPr="0034007A">
      <w:rPr>
        <w:rFonts w:ascii="Calibri" w:hAnsi="Calibri" w:cs="Calibri"/>
        <w:b/>
        <w:iCs/>
        <w:sz w:val="16"/>
      </w:rPr>
      <w:t>"This publication has been produced with the assistance of the European Union</w:t>
    </w:r>
    <w:r w:rsidR="00AA5B63">
      <w:rPr>
        <w:rFonts w:ascii="Calibri" w:hAnsi="Calibri" w:cs="Calibri"/>
        <w:b/>
        <w:iCs/>
        <w:sz w:val="16"/>
      </w:rPr>
      <w:t>,</w:t>
    </w:r>
    <w:r w:rsidR="00AA5B63" w:rsidRPr="00AA5B63">
      <w:rPr>
        <w:rFonts w:asciiTheme="minorHAnsi" w:hAnsiTheme="minorHAnsi" w:cstheme="minorHAnsi"/>
        <w:i/>
        <w:iCs/>
        <w:sz w:val="16"/>
      </w:rPr>
      <w:t xml:space="preserve"> </w:t>
    </w:r>
    <w:r w:rsidR="00AA5B63" w:rsidRPr="00AA5B63">
      <w:rPr>
        <w:rFonts w:asciiTheme="minorHAnsi" w:hAnsiTheme="minorHAnsi" w:cstheme="minorHAnsi"/>
        <w:b/>
        <w:iCs/>
        <w:sz w:val="16"/>
      </w:rPr>
      <w:t xml:space="preserve">Swedish International Development Cooperation Agency (Sida) and Kvinna till Kvinna. </w:t>
    </w:r>
    <w:r w:rsidRPr="00AA5B63">
      <w:rPr>
        <w:rFonts w:ascii="Calibri" w:hAnsi="Calibri" w:cs="Calibri"/>
        <w:b/>
        <w:iCs/>
        <w:sz w:val="16"/>
      </w:rPr>
      <w:t xml:space="preserve"> The contents of this publication are the sole responsibility of Kosovar Gender Studies Center and can in no way be taken to reflect the views of the European Union</w:t>
    </w:r>
    <w:r w:rsidR="00AA5B63" w:rsidRPr="00AA5B63">
      <w:rPr>
        <w:rFonts w:ascii="Calibri" w:hAnsi="Calibri" w:cs="Calibri"/>
        <w:b/>
        <w:iCs/>
        <w:sz w:val="16"/>
      </w:rPr>
      <w:t xml:space="preserve">, Sida and Kvinna till Kvilnna </w:t>
    </w:r>
    <w:r w:rsidRPr="00AA5B63">
      <w:rPr>
        <w:rFonts w:ascii="Calibri" w:hAnsi="Calibri" w:cs="Calibri"/>
        <w:b/>
        <w:iCs/>
        <w:sz w:val="16"/>
      </w:rPr>
      <w:t>."</w:t>
    </w:r>
  </w:p>
  <w:p w:rsidR="001E7A9D" w:rsidRDefault="00CE43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35D" w:rsidRDefault="00CE435D" w:rsidP="001319DD">
      <w:r>
        <w:separator/>
      </w:r>
    </w:p>
  </w:footnote>
  <w:footnote w:type="continuationSeparator" w:id="1">
    <w:p w:rsidR="00CE435D" w:rsidRDefault="00CE435D" w:rsidP="001319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07A" w:rsidRDefault="00CE435D">
    <w:pPr>
      <w:pStyle w:val="Header"/>
    </w:pPr>
  </w:p>
  <w:p w:rsidR="0034007A" w:rsidRDefault="00295C35">
    <w:pPr>
      <w:pStyle w:val="Heade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5" type="#_x0000_t75" style="position:absolute;margin-left:-58.95pt;margin-top:-12.25pt;width:602.6pt;height:102.95pt;z-index:251660288;visibility:visible;mso-position-horizontal-relative:margin;mso-position-vertical-relative:margin">
          <v:imagedata r:id="rId1" o:title="aaaa"/>
          <w10:wrap type="square"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71F01"/>
    <w:multiLevelType w:val="hybridMultilevel"/>
    <w:tmpl w:val="3DC2A70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0613D1"/>
    <w:multiLevelType w:val="hybridMultilevel"/>
    <w:tmpl w:val="E1948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42440C"/>
    <w:multiLevelType w:val="hybridMultilevel"/>
    <w:tmpl w:val="219A5740"/>
    <w:lvl w:ilvl="0" w:tplc="83B645B4">
      <w:start w:val="1"/>
      <w:numFmt w:val="decimal"/>
      <w:lvlText w:val="%1."/>
      <w:lvlJc w:val="left"/>
      <w:pPr>
        <w:ind w:left="720" w:hanging="360"/>
      </w:pPr>
      <w:rPr>
        <w:rFonts w:ascii="Calibri" w:eastAsia="Times New Roman" w:hAnsi="Calibri" w:cs="Calibr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rsids>
    <w:rsidRoot w:val="001C04AD"/>
    <w:rsid w:val="001319DD"/>
    <w:rsid w:val="00142759"/>
    <w:rsid w:val="001C04AD"/>
    <w:rsid w:val="00295C35"/>
    <w:rsid w:val="00534161"/>
    <w:rsid w:val="00597498"/>
    <w:rsid w:val="00725354"/>
    <w:rsid w:val="00785648"/>
    <w:rsid w:val="009370AE"/>
    <w:rsid w:val="00A061B2"/>
    <w:rsid w:val="00A3213B"/>
    <w:rsid w:val="00AA5B63"/>
    <w:rsid w:val="00AB383C"/>
    <w:rsid w:val="00B07634"/>
    <w:rsid w:val="00B802BA"/>
    <w:rsid w:val="00BF3BE0"/>
    <w:rsid w:val="00CE435D"/>
    <w:rsid w:val="00E52E00"/>
    <w:rsid w:val="00F04D10"/>
    <w:rsid w:val="00FC7F4E"/>
    <w:rsid w:val="00FF31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4AD"/>
    <w:pPr>
      <w:spacing w:after="0" w:line="240" w:lineRule="auto"/>
    </w:pPr>
    <w:rPr>
      <w:rFonts w:ascii="Times New Roman" w:eastAsia="SimSu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C04AD"/>
    <w:pPr>
      <w:tabs>
        <w:tab w:val="center" w:pos="4320"/>
        <w:tab w:val="right" w:pos="8640"/>
      </w:tabs>
    </w:pPr>
  </w:style>
  <w:style w:type="character" w:customStyle="1" w:styleId="FooterChar">
    <w:name w:val="Footer Char"/>
    <w:basedOn w:val="DefaultParagraphFont"/>
    <w:link w:val="Footer"/>
    <w:uiPriority w:val="99"/>
    <w:rsid w:val="001C04AD"/>
    <w:rPr>
      <w:rFonts w:ascii="Times New Roman" w:eastAsia="SimSun" w:hAnsi="Times New Roman" w:cs="Times New Roman"/>
      <w:sz w:val="24"/>
      <w:szCs w:val="24"/>
      <w:lang w:val="en-GB" w:eastAsia="en-GB"/>
    </w:rPr>
  </w:style>
  <w:style w:type="character" w:styleId="PageNumber">
    <w:name w:val="page number"/>
    <w:basedOn w:val="DefaultParagraphFont"/>
    <w:rsid w:val="001C04AD"/>
  </w:style>
  <w:style w:type="paragraph" w:styleId="Header">
    <w:name w:val="header"/>
    <w:basedOn w:val="Normal"/>
    <w:link w:val="HeaderChar"/>
    <w:uiPriority w:val="99"/>
    <w:rsid w:val="001C04AD"/>
    <w:pPr>
      <w:tabs>
        <w:tab w:val="center" w:pos="4153"/>
        <w:tab w:val="right" w:pos="8306"/>
      </w:tabs>
    </w:pPr>
  </w:style>
  <w:style w:type="character" w:customStyle="1" w:styleId="HeaderChar">
    <w:name w:val="Header Char"/>
    <w:basedOn w:val="DefaultParagraphFont"/>
    <w:link w:val="Header"/>
    <w:uiPriority w:val="99"/>
    <w:rsid w:val="001C04AD"/>
    <w:rPr>
      <w:rFonts w:ascii="Times New Roman" w:eastAsia="SimSun" w:hAnsi="Times New Roman" w:cs="Times New Roman"/>
      <w:sz w:val="24"/>
      <w:szCs w:val="24"/>
      <w:lang w:val="en-GB" w:eastAsia="en-GB"/>
    </w:rPr>
  </w:style>
  <w:style w:type="character" w:styleId="Hyperlink">
    <w:name w:val="Hyperlink"/>
    <w:uiPriority w:val="99"/>
    <w:rsid w:val="001C04AD"/>
    <w:rPr>
      <w:color w:val="0000FF"/>
      <w:u w:val="single"/>
    </w:rPr>
  </w:style>
  <w:style w:type="paragraph" w:styleId="HTMLPreformatted">
    <w:name w:val="HTML Preformatted"/>
    <w:basedOn w:val="Normal"/>
    <w:link w:val="HTMLPreformattedChar"/>
    <w:uiPriority w:val="99"/>
    <w:rsid w:val="001C04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C04AD"/>
    <w:rPr>
      <w:rFonts w:ascii="Courier New" w:eastAsia="SimSun" w:hAnsi="Courier New" w:cs="Courier New"/>
      <w:sz w:val="20"/>
      <w:szCs w:val="20"/>
    </w:rPr>
  </w:style>
  <w:style w:type="character" w:customStyle="1" w:styleId="apple-converted-space">
    <w:name w:val="apple-converted-space"/>
    <w:basedOn w:val="DefaultParagraphFont"/>
    <w:rsid w:val="001C04AD"/>
  </w:style>
  <w:style w:type="paragraph" w:styleId="NormalWeb">
    <w:name w:val="Normal (Web)"/>
    <w:basedOn w:val="Normal"/>
    <w:uiPriority w:val="99"/>
    <w:unhideWhenUsed/>
    <w:rsid w:val="001C04AD"/>
    <w:pPr>
      <w:spacing w:before="100" w:beforeAutospacing="1" w:after="100" w:afterAutospacing="1"/>
    </w:pPr>
    <w:rPr>
      <w:rFonts w:eastAsia="Times New Roman"/>
      <w:lang w:val="en-US" w:eastAsia="en-US"/>
    </w:rPr>
  </w:style>
  <w:style w:type="paragraph" w:styleId="ListParagraph">
    <w:name w:val="List Paragraph"/>
    <w:basedOn w:val="Normal"/>
    <w:uiPriority w:val="34"/>
    <w:qFormat/>
    <w:rsid w:val="00785648"/>
    <w:pPr>
      <w:ind w:left="720"/>
      <w:contextualSpacing/>
    </w:pPr>
  </w:style>
  <w:style w:type="paragraph" w:styleId="BalloonText">
    <w:name w:val="Balloon Text"/>
    <w:basedOn w:val="Normal"/>
    <w:link w:val="BalloonTextChar"/>
    <w:uiPriority w:val="99"/>
    <w:semiHidden/>
    <w:unhideWhenUsed/>
    <w:rsid w:val="00AA5B63"/>
    <w:rPr>
      <w:rFonts w:ascii="Tahoma" w:hAnsi="Tahoma" w:cs="Tahoma"/>
      <w:sz w:val="16"/>
      <w:szCs w:val="16"/>
    </w:rPr>
  </w:style>
  <w:style w:type="character" w:customStyle="1" w:styleId="BalloonTextChar">
    <w:name w:val="Balloon Text Char"/>
    <w:basedOn w:val="DefaultParagraphFont"/>
    <w:link w:val="BalloonText"/>
    <w:uiPriority w:val="99"/>
    <w:semiHidden/>
    <w:rsid w:val="00AA5B63"/>
    <w:rPr>
      <w:rFonts w:ascii="Tahoma" w:eastAsia="SimSun" w:hAnsi="Tahoma" w:cs="Tahoma"/>
      <w:sz w:val="16"/>
      <w:szCs w:val="16"/>
      <w:lang w:val="en-GB" w:eastAsia="en-GB"/>
    </w:rPr>
  </w:style>
  <w:style w:type="paragraph" w:customStyle="1" w:styleId="Text">
    <w:name w:val="Text"/>
    <w:basedOn w:val="Normal"/>
    <w:link w:val="TextZchn"/>
    <w:rsid w:val="00142759"/>
    <w:pPr>
      <w:autoSpaceDE w:val="0"/>
      <w:autoSpaceDN w:val="0"/>
      <w:adjustRightInd w:val="0"/>
      <w:spacing w:line="288" w:lineRule="auto"/>
    </w:pPr>
    <w:rPr>
      <w:rFonts w:ascii="Arial Narrow" w:eastAsia="Times New Roman" w:hAnsi="Arial Narrow"/>
      <w:color w:val="262626"/>
      <w:szCs w:val="20"/>
      <w:lang w:val="de-DE" w:eastAsia="de-DE"/>
    </w:rPr>
  </w:style>
  <w:style w:type="character" w:customStyle="1" w:styleId="TextZchn">
    <w:name w:val="Text Zchn"/>
    <w:link w:val="Text"/>
    <w:rsid w:val="00142759"/>
    <w:rPr>
      <w:rFonts w:ascii="Arial Narrow" w:eastAsia="Times New Roman" w:hAnsi="Arial Narrow" w:cs="Times New Roman"/>
      <w:color w:val="262626"/>
      <w:sz w:val="24"/>
      <w:szCs w:val="20"/>
      <w:lang w:val="de-DE"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kgscenter.net,%20qksgj_kgsc@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DOCUME~1/frkovsa/LOCALS~1/Temp/att27a7b.jpg" TargetMode="External"/><Relationship Id="rId1" Type="http://schemas.openxmlformats.org/officeDocument/2006/relationships/image" Target="media/image6.jpeg"/><Relationship Id="rId5" Type="http://schemas.openxmlformats.org/officeDocument/2006/relationships/image" Target="media/image7.jpeg"/><Relationship Id="rId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OAG</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2</cp:revision>
  <dcterms:created xsi:type="dcterms:W3CDTF">2016-02-08T09:50:00Z</dcterms:created>
  <dcterms:modified xsi:type="dcterms:W3CDTF">2016-02-08T09:50:00Z</dcterms:modified>
</cp:coreProperties>
</file>